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E31" w:rsidRPr="00940E31" w:rsidRDefault="00940E31" w:rsidP="00F91273">
      <w:pPr>
        <w:spacing w:line="360" w:lineRule="auto"/>
        <w:jc w:val="center"/>
        <w:rPr>
          <w:rFonts w:ascii="Arial" w:hAnsi="Arial" w:cs="Arial"/>
          <w:b/>
          <w:color w:val="222222"/>
          <w:shd w:val="clear" w:color="auto" w:fill="FFFFFF"/>
        </w:rPr>
      </w:pPr>
    </w:p>
    <w:p w:rsidR="00940E31" w:rsidRDefault="003930EC" w:rsidP="00F91273">
      <w:pPr>
        <w:spacing w:line="360" w:lineRule="auto"/>
        <w:jc w:val="center"/>
        <w:rPr>
          <w:rFonts w:ascii="Arial" w:hAnsi="Arial" w:cs="Arial"/>
          <w:b/>
          <w:color w:val="222222"/>
          <w:shd w:val="clear" w:color="auto" w:fill="FFFFFF"/>
        </w:rPr>
      </w:pPr>
      <w:r>
        <w:rPr>
          <w:rFonts w:ascii="Arial" w:hAnsi="Arial" w:cs="Arial"/>
          <w:b/>
          <w:color w:val="222222"/>
          <w:shd w:val="clear" w:color="auto" w:fill="FFFFFF"/>
        </w:rPr>
        <w:t>Mass Spectrometry based Proteomics and its Application to Biomedical Research</w:t>
      </w:r>
    </w:p>
    <w:p w:rsidR="006358E3" w:rsidRPr="00940E31" w:rsidRDefault="006358E3" w:rsidP="00F91273">
      <w:pPr>
        <w:spacing w:line="360" w:lineRule="auto"/>
        <w:jc w:val="center"/>
        <w:rPr>
          <w:rFonts w:ascii="Arial" w:hAnsi="Arial" w:cs="Arial"/>
          <w:b/>
          <w:color w:val="222222"/>
          <w:shd w:val="clear" w:color="auto" w:fill="FFFFFF"/>
        </w:rPr>
      </w:pPr>
    </w:p>
    <w:p w:rsidR="00940E31" w:rsidRPr="00940E31" w:rsidRDefault="00940E31" w:rsidP="00F91273">
      <w:pPr>
        <w:spacing w:line="360" w:lineRule="auto"/>
        <w:jc w:val="center"/>
        <w:rPr>
          <w:rFonts w:ascii="Arial" w:hAnsi="Arial" w:cs="Arial"/>
          <w:color w:val="222222"/>
          <w:shd w:val="clear" w:color="auto" w:fill="FFFFFF"/>
        </w:rPr>
      </w:pPr>
      <w:r w:rsidRPr="00940E31">
        <w:rPr>
          <w:rFonts w:ascii="Arial" w:hAnsi="Arial" w:cs="Arial"/>
          <w:color w:val="222222"/>
          <w:shd w:val="clear" w:color="auto" w:fill="FFFFFF"/>
        </w:rPr>
        <w:t>Min-Sik Kim</w:t>
      </w:r>
    </w:p>
    <w:p w:rsidR="00940E31" w:rsidRDefault="00940E31" w:rsidP="00F91273">
      <w:pPr>
        <w:spacing w:line="360" w:lineRule="auto"/>
        <w:jc w:val="center"/>
        <w:rPr>
          <w:rFonts w:ascii="Arial" w:hAnsi="Arial" w:cs="Arial"/>
          <w:color w:val="222222"/>
          <w:shd w:val="clear" w:color="auto" w:fill="FFFFFF"/>
        </w:rPr>
      </w:pPr>
      <w:r w:rsidRPr="00940E31">
        <w:rPr>
          <w:rFonts w:ascii="Arial" w:hAnsi="Arial" w:cs="Arial"/>
          <w:color w:val="222222"/>
          <w:shd w:val="clear" w:color="auto" w:fill="FFFFFF"/>
        </w:rPr>
        <w:t>Department of Applied Chemistry, Kyung Hee University</w:t>
      </w:r>
    </w:p>
    <w:p w:rsidR="006358E3" w:rsidRPr="00940E31" w:rsidRDefault="006358E3" w:rsidP="00F91273">
      <w:pPr>
        <w:spacing w:line="360" w:lineRule="auto"/>
        <w:jc w:val="center"/>
        <w:rPr>
          <w:rFonts w:ascii="Arial" w:hAnsi="Arial" w:cs="Arial"/>
          <w:color w:val="222222"/>
          <w:shd w:val="clear" w:color="auto" w:fill="FFFFFF"/>
        </w:rPr>
      </w:pPr>
    </w:p>
    <w:p w:rsidR="00801D92" w:rsidRPr="00940E31" w:rsidRDefault="003930EC" w:rsidP="00801D92">
      <w:pPr>
        <w:spacing w:line="360" w:lineRule="auto"/>
        <w:rPr>
          <w:rFonts w:ascii="Arial" w:hAnsi="Arial" w:cs="Arial"/>
          <w:color w:val="222222"/>
          <w:shd w:val="clear" w:color="auto" w:fill="FFFFFF"/>
        </w:rPr>
      </w:pPr>
      <w:r w:rsidRPr="0077570B">
        <w:rPr>
          <w:rFonts w:ascii="Times New Roman" w:hAnsi="Times New Roman" w:cs="Times New Roman"/>
          <w:sz w:val="24"/>
          <w:szCs w:val="24"/>
        </w:rPr>
        <w:t>Mass spectrometry</w:t>
      </w:r>
      <w:r w:rsidR="002C3C22">
        <w:rPr>
          <w:rFonts w:ascii="Times New Roman" w:hAnsi="Times New Roman" w:cs="Times New Roman"/>
          <w:sz w:val="24"/>
          <w:szCs w:val="24"/>
        </w:rPr>
        <w:t xml:space="preserve"> (MS)</w:t>
      </w:r>
      <w:r w:rsidRPr="0077570B">
        <w:rPr>
          <w:rFonts w:ascii="Times New Roman" w:hAnsi="Times New Roman" w:cs="Times New Roman"/>
          <w:sz w:val="24"/>
          <w:szCs w:val="24"/>
        </w:rPr>
        <w:t xml:space="preserve"> is a powerful tool to analyze biomolecules</w:t>
      </w:r>
      <w:r>
        <w:rPr>
          <w:rFonts w:ascii="Times New Roman" w:hAnsi="Times New Roman" w:cs="Times New Roman"/>
          <w:sz w:val="24"/>
          <w:szCs w:val="24"/>
        </w:rPr>
        <w:t xml:space="preserve"> such as proteins</w:t>
      </w:r>
      <w:r w:rsidRPr="0077570B">
        <w:rPr>
          <w:rFonts w:ascii="Times New Roman" w:hAnsi="Times New Roman" w:cs="Times New Roman"/>
          <w:sz w:val="24"/>
          <w:szCs w:val="24"/>
        </w:rPr>
        <w:t xml:space="preserve">. Recently, </w:t>
      </w:r>
      <w:r w:rsidR="002C3C22">
        <w:rPr>
          <w:rFonts w:ascii="Times New Roman" w:hAnsi="Times New Roman" w:cs="Times New Roman"/>
          <w:sz w:val="24"/>
          <w:szCs w:val="24"/>
        </w:rPr>
        <w:t>MS</w:t>
      </w:r>
      <w:r w:rsidRPr="0077570B">
        <w:rPr>
          <w:rFonts w:ascii="Times New Roman" w:hAnsi="Times New Roman" w:cs="Times New Roman"/>
          <w:sz w:val="24"/>
          <w:szCs w:val="24"/>
        </w:rPr>
        <w:t>-based proteomics has become an essential technology for an i</w:t>
      </w:r>
      <w:r>
        <w:rPr>
          <w:rFonts w:ascii="Times New Roman" w:hAnsi="Times New Roman" w:cs="Times New Roman"/>
          <w:sz w:val="24"/>
          <w:szCs w:val="24"/>
        </w:rPr>
        <w:t xml:space="preserve">n-depth high-throughput </w:t>
      </w:r>
      <w:r w:rsidR="00386FFF">
        <w:rPr>
          <w:rFonts w:ascii="Times New Roman" w:hAnsi="Times New Roman" w:cs="Times New Roman"/>
          <w:sz w:val="24"/>
          <w:szCs w:val="24"/>
        </w:rPr>
        <w:t xml:space="preserve">proteomic </w:t>
      </w:r>
      <w:r>
        <w:rPr>
          <w:rFonts w:ascii="Times New Roman" w:hAnsi="Times New Roman" w:cs="Times New Roman"/>
          <w:sz w:val="24"/>
          <w:szCs w:val="24"/>
        </w:rPr>
        <w:t>analysis for</w:t>
      </w:r>
      <w:r w:rsidRPr="0077570B">
        <w:rPr>
          <w:rFonts w:ascii="Times New Roman" w:hAnsi="Times New Roman" w:cs="Times New Roman"/>
          <w:sz w:val="24"/>
          <w:szCs w:val="24"/>
        </w:rPr>
        <w:t xml:space="preserve"> a variety of appli</w:t>
      </w:r>
      <w:r w:rsidR="002C3C22">
        <w:rPr>
          <w:rFonts w:ascii="Times New Roman" w:hAnsi="Times New Roman" w:cs="Times New Roman"/>
          <w:sz w:val="24"/>
          <w:szCs w:val="24"/>
        </w:rPr>
        <w:t xml:space="preserve">cations in biomedical research. </w:t>
      </w:r>
      <w:r w:rsidRPr="0077570B">
        <w:rPr>
          <w:rFonts w:ascii="Times New Roman" w:hAnsi="Times New Roman" w:cs="Times New Roman"/>
          <w:sz w:val="24"/>
          <w:szCs w:val="24"/>
        </w:rPr>
        <w:t xml:space="preserve">For example, </w:t>
      </w:r>
      <w:r w:rsidR="002C3C22">
        <w:rPr>
          <w:rFonts w:ascii="Times New Roman" w:hAnsi="Times New Roman" w:cs="Times New Roman"/>
          <w:sz w:val="24"/>
          <w:szCs w:val="24"/>
        </w:rPr>
        <w:t xml:space="preserve">the technology can measure molecules </w:t>
      </w:r>
      <w:r>
        <w:rPr>
          <w:rFonts w:ascii="Times New Roman" w:hAnsi="Times New Roman" w:cs="Times New Roman"/>
          <w:sz w:val="24"/>
          <w:szCs w:val="24"/>
        </w:rPr>
        <w:t>in bloods from patients with the disease</w:t>
      </w:r>
      <w:r w:rsidR="002C3C22">
        <w:rPr>
          <w:rFonts w:ascii="Times New Roman" w:hAnsi="Times New Roman" w:cs="Times New Roman"/>
          <w:sz w:val="24"/>
          <w:szCs w:val="24"/>
        </w:rPr>
        <w:t xml:space="preserve"> to monitor biomarkers such as diagnostic or prognostic markers</w:t>
      </w:r>
      <w:r w:rsidR="00801D92">
        <w:rPr>
          <w:rFonts w:ascii="Times New Roman" w:hAnsi="Times New Roman" w:cs="Times New Roman"/>
          <w:sz w:val="24"/>
          <w:szCs w:val="24"/>
        </w:rPr>
        <w:t xml:space="preserve"> and</w:t>
      </w:r>
      <w:r w:rsidR="002C3C22">
        <w:rPr>
          <w:rFonts w:ascii="Times New Roman" w:hAnsi="Times New Roman" w:cs="Times New Roman"/>
          <w:sz w:val="24"/>
          <w:szCs w:val="24"/>
        </w:rPr>
        <w:t xml:space="preserve"> discover novel therapeutic molecules and modifications</w:t>
      </w:r>
      <w:r w:rsidR="00801D92">
        <w:rPr>
          <w:rFonts w:ascii="Times New Roman" w:hAnsi="Times New Roman" w:cs="Times New Roman"/>
          <w:sz w:val="24"/>
          <w:szCs w:val="24"/>
        </w:rPr>
        <w:t>. I</w:t>
      </w:r>
      <w:r>
        <w:rPr>
          <w:rFonts w:ascii="Times New Roman" w:hAnsi="Times New Roman" w:cs="Times New Roman"/>
          <w:sz w:val="24"/>
          <w:szCs w:val="24"/>
        </w:rPr>
        <w:t xml:space="preserve">n addition, human </w:t>
      </w:r>
      <w:r w:rsidRPr="0077570B">
        <w:rPr>
          <w:rFonts w:ascii="Times New Roman" w:hAnsi="Times New Roman" w:cs="Times New Roman"/>
          <w:sz w:val="24"/>
          <w:szCs w:val="24"/>
        </w:rPr>
        <w:t>genome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757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their otherwise unannotated protein-coding genes and unknown modifications on proteins can be identified directly by </w:t>
      </w:r>
      <w:r w:rsidRPr="0077570B">
        <w:rPr>
          <w:rFonts w:ascii="Times New Roman" w:hAnsi="Times New Roman" w:cs="Times New Roman"/>
          <w:sz w:val="24"/>
          <w:szCs w:val="24"/>
        </w:rPr>
        <w:t xml:space="preserve">high-quality </w:t>
      </w:r>
      <w:r>
        <w:rPr>
          <w:rFonts w:ascii="Times New Roman" w:hAnsi="Times New Roman" w:cs="Times New Roman"/>
          <w:sz w:val="24"/>
          <w:szCs w:val="24"/>
        </w:rPr>
        <w:t>mass spectrometry data and subsequent data analyses</w:t>
      </w:r>
      <w:r w:rsidRPr="007757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Here fundamentals of mass spectrometry are key to understand how mass spectrometry data are analyzed in a computation-based large-scale analysis. </w:t>
      </w:r>
      <w:bookmarkStart w:id="0" w:name="_GoBack"/>
      <w:bookmarkEnd w:id="0"/>
    </w:p>
    <w:p w:rsidR="00940E31" w:rsidRPr="00940E31" w:rsidRDefault="00940E31" w:rsidP="00F91273">
      <w:pPr>
        <w:spacing w:line="360" w:lineRule="auto"/>
        <w:rPr>
          <w:rFonts w:ascii="Arial" w:hAnsi="Arial" w:cs="Arial"/>
          <w:color w:val="222222"/>
          <w:shd w:val="clear" w:color="auto" w:fill="FFFFFF"/>
        </w:rPr>
      </w:pPr>
    </w:p>
    <w:sectPr w:rsidR="00940E31" w:rsidRPr="00940E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AE5"/>
    <w:rsid w:val="002C3C22"/>
    <w:rsid w:val="00386FFF"/>
    <w:rsid w:val="003930EC"/>
    <w:rsid w:val="004F4A76"/>
    <w:rsid w:val="006358E3"/>
    <w:rsid w:val="0071361D"/>
    <w:rsid w:val="0076415F"/>
    <w:rsid w:val="00801D92"/>
    <w:rsid w:val="00940E31"/>
    <w:rsid w:val="00F72AE5"/>
    <w:rsid w:val="00F9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2C4414-3C60-44F3-87D5-21382701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1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4488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Min-Sik</dc:creator>
  <cp:keywords/>
  <dc:description/>
  <cp:lastModifiedBy>Min-Sik</cp:lastModifiedBy>
  <cp:revision>6</cp:revision>
  <dcterms:created xsi:type="dcterms:W3CDTF">2016-06-17T23:53:00Z</dcterms:created>
  <dcterms:modified xsi:type="dcterms:W3CDTF">2017-02-27T00:22:00Z</dcterms:modified>
</cp:coreProperties>
</file>