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F1267" w14:textId="4FF40841" w:rsidR="00BF5981" w:rsidRDefault="003B53E9" w:rsidP="005040EA">
      <w:pPr>
        <w:spacing w:before="0" w:after="0"/>
        <w:rPr>
          <w:rFonts w:ascii="Times New Roman" w:hAnsi="Times New Roman"/>
          <w:kern w:val="0"/>
          <w:lang w:eastAsia="en-US"/>
        </w:rPr>
      </w:pPr>
      <w:r>
        <w:rPr>
          <w:rFonts w:ascii="Times New Roman" w:hAnsi="Times New Roman"/>
          <w:kern w:val="0"/>
          <w:lang w:eastAsia="en-US"/>
        </w:rPr>
        <w:t>Title: “</w:t>
      </w:r>
      <w:r w:rsidR="00BF5981">
        <w:rPr>
          <w:rFonts w:ascii="Times New Roman" w:hAnsi="Times New Roman"/>
          <w:kern w:val="0"/>
          <w:lang w:eastAsia="en-US"/>
        </w:rPr>
        <w:t>mTOR signaling network in cell growth and differentiation</w:t>
      </w:r>
      <w:r>
        <w:rPr>
          <w:rFonts w:ascii="Times New Roman" w:hAnsi="Times New Roman"/>
          <w:kern w:val="0"/>
          <w:lang w:eastAsia="en-US"/>
        </w:rPr>
        <w:t>”</w:t>
      </w:r>
    </w:p>
    <w:p w14:paraId="6CD4445A" w14:textId="77777777" w:rsidR="00BF5981" w:rsidRDefault="00BF5981" w:rsidP="005040EA">
      <w:pPr>
        <w:spacing w:before="0" w:after="0"/>
        <w:rPr>
          <w:rFonts w:ascii="Times New Roman" w:hAnsi="Times New Roman"/>
          <w:kern w:val="0"/>
          <w:lang w:eastAsia="en-US"/>
        </w:rPr>
      </w:pPr>
    </w:p>
    <w:p w14:paraId="680CA44E" w14:textId="0FBE9228" w:rsidR="00BD738C" w:rsidRPr="00A71A21" w:rsidRDefault="005040EA" w:rsidP="005040EA">
      <w:pPr>
        <w:spacing w:before="0" w:after="0"/>
        <w:rPr>
          <w:rFonts w:ascii="Times New Roman" w:hAnsi="Times New Roman"/>
          <w:kern w:val="0"/>
          <w:lang w:eastAsia="en-US"/>
        </w:rPr>
      </w:pPr>
      <w:r w:rsidRPr="005040EA">
        <w:rPr>
          <w:rFonts w:ascii="Times New Roman" w:hAnsi="Times New Roman"/>
          <w:kern w:val="0"/>
          <w:lang w:eastAsia="en-US"/>
        </w:rPr>
        <w:t xml:space="preserve">Mammalian target of rapamycin (mTOR) regulates a wide range of cellular and developmental processes by coordinating signaling responses to mitogens, nutrients, and various types of stress. </w:t>
      </w:r>
      <w:r w:rsidR="005442C9">
        <w:rPr>
          <w:rFonts w:ascii="Times New Roman" w:hAnsi="Times New Roman"/>
          <w:kern w:val="0"/>
          <w:lang w:eastAsia="en-US"/>
        </w:rPr>
        <w:t xml:space="preserve">Using a combination of biochemical, biophysical, and physiological approaches, my laboratory has dissected mTOR signaling in </w:t>
      </w:r>
      <w:r w:rsidR="001520F4">
        <w:rPr>
          <w:rFonts w:ascii="Times New Roman" w:hAnsi="Times New Roman"/>
          <w:kern w:val="0"/>
          <w:lang w:eastAsia="en-US"/>
        </w:rPr>
        <w:t>various aspects of</w:t>
      </w:r>
      <w:r w:rsidR="003B53E9">
        <w:rPr>
          <w:rFonts w:ascii="Times New Roman" w:hAnsi="Times New Roman"/>
          <w:kern w:val="0"/>
          <w:lang w:eastAsia="en-US"/>
        </w:rPr>
        <w:t xml:space="preserve"> mammalian </w:t>
      </w:r>
      <w:r w:rsidR="00686951">
        <w:rPr>
          <w:rFonts w:ascii="Times New Roman" w:hAnsi="Times New Roman"/>
          <w:kern w:val="0"/>
          <w:lang w:eastAsia="en-US"/>
        </w:rPr>
        <w:t xml:space="preserve">biology including cell growth, </w:t>
      </w:r>
      <w:proofErr w:type="spellStart"/>
      <w:r w:rsidR="00686951">
        <w:rPr>
          <w:rFonts w:ascii="Times New Roman" w:hAnsi="Times New Roman"/>
          <w:kern w:val="0"/>
          <w:lang w:eastAsia="en-US"/>
        </w:rPr>
        <w:t>adipogenic</w:t>
      </w:r>
      <w:proofErr w:type="spellEnd"/>
      <w:r w:rsidR="00686951">
        <w:rPr>
          <w:rFonts w:ascii="Times New Roman" w:hAnsi="Times New Roman"/>
          <w:kern w:val="0"/>
          <w:lang w:eastAsia="en-US"/>
        </w:rPr>
        <w:t xml:space="preserve"> differentiation, and myogenic differentiation</w:t>
      </w:r>
      <w:r w:rsidR="003B53E9">
        <w:rPr>
          <w:rFonts w:ascii="Times New Roman" w:hAnsi="Times New Roman"/>
          <w:kern w:val="0"/>
          <w:lang w:eastAsia="en-US"/>
        </w:rPr>
        <w:t xml:space="preserve">. </w:t>
      </w:r>
      <w:r w:rsidR="001520F4">
        <w:rPr>
          <w:rFonts w:ascii="Times New Roman" w:hAnsi="Times New Roman"/>
          <w:kern w:val="0"/>
          <w:lang w:eastAsia="en-US"/>
        </w:rPr>
        <w:t>I will discuss</w:t>
      </w:r>
      <w:r w:rsidR="00FD109F">
        <w:rPr>
          <w:rFonts w:ascii="Times New Roman" w:hAnsi="Times New Roman"/>
          <w:kern w:val="0"/>
          <w:lang w:eastAsia="en-US"/>
        </w:rPr>
        <w:t xml:space="preserve"> our work </w:t>
      </w:r>
      <w:r w:rsidR="00B9602B">
        <w:rPr>
          <w:rFonts w:ascii="Times New Roman" w:hAnsi="Times New Roman"/>
          <w:kern w:val="0"/>
          <w:lang w:eastAsia="en-US"/>
        </w:rPr>
        <w:t xml:space="preserve">on </w:t>
      </w:r>
      <w:r w:rsidR="00FD109F">
        <w:rPr>
          <w:rFonts w:ascii="Times New Roman" w:hAnsi="Times New Roman"/>
          <w:kern w:val="0"/>
          <w:lang w:eastAsia="en-US"/>
        </w:rPr>
        <w:t>mTOR</w:t>
      </w:r>
      <w:r w:rsidR="00B9602B">
        <w:rPr>
          <w:rFonts w:ascii="Times New Roman" w:hAnsi="Times New Roman"/>
          <w:kern w:val="0"/>
          <w:lang w:eastAsia="en-US"/>
        </w:rPr>
        <w:t xml:space="preserve"> signaling in cell growth and myogenesis, </w:t>
      </w:r>
      <w:r w:rsidR="0074466E">
        <w:rPr>
          <w:rFonts w:ascii="Times New Roman" w:hAnsi="Times New Roman"/>
          <w:kern w:val="0"/>
          <w:lang w:eastAsia="en-US"/>
        </w:rPr>
        <w:t>highlighting</w:t>
      </w:r>
      <w:r w:rsidR="00991D68">
        <w:rPr>
          <w:rFonts w:ascii="Times New Roman" w:hAnsi="Times New Roman"/>
          <w:kern w:val="0"/>
          <w:lang w:eastAsia="en-US"/>
        </w:rPr>
        <w:t xml:space="preserve"> </w:t>
      </w:r>
      <w:r w:rsidR="00B9602B">
        <w:rPr>
          <w:rFonts w:ascii="Times New Roman" w:hAnsi="Times New Roman"/>
          <w:kern w:val="0"/>
          <w:lang w:eastAsia="en-US"/>
        </w:rPr>
        <w:t xml:space="preserve">the </w:t>
      </w:r>
      <w:r w:rsidR="00FD109F">
        <w:rPr>
          <w:rFonts w:ascii="Times New Roman" w:hAnsi="Times New Roman"/>
          <w:kern w:val="0"/>
          <w:lang w:eastAsia="en-US"/>
        </w:rPr>
        <w:t xml:space="preserve">context-dependent </w:t>
      </w:r>
      <w:r w:rsidR="00B9602B">
        <w:rPr>
          <w:rFonts w:ascii="Times New Roman" w:hAnsi="Times New Roman"/>
          <w:kern w:val="0"/>
          <w:lang w:eastAsia="en-US"/>
        </w:rPr>
        <w:t>wiring of this complex signaling network.</w:t>
      </w:r>
      <w:bookmarkStart w:id="0" w:name="_GoBack"/>
      <w:bookmarkEnd w:id="0"/>
    </w:p>
    <w:sectPr w:rsidR="00BD738C" w:rsidRPr="00A71A21" w:rsidSect="000E7BA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961"/>
    <w:rsid w:val="000C0961"/>
    <w:rsid w:val="000E7BAF"/>
    <w:rsid w:val="001520F4"/>
    <w:rsid w:val="00304864"/>
    <w:rsid w:val="003B53E9"/>
    <w:rsid w:val="005040EA"/>
    <w:rsid w:val="005442C9"/>
    <w:rsid w:val="005E665D"/>
    <w:rsid w:val="00686951"/>
    <w:rsid w:val="0074466E"/>
    <w:rsid w:val="00991D68"/>
    <w:rsid w:val="00A71A21"/>
    <w:rsid w:val="00AD7DE9"/>
    <w:rsid w:val="00B9602B"/>
    <w:rsid w:val="00BD738C"/>
    <w:rsid w:val="00BF5981"/>
    <w:rsid w:val="00C3601B"/>
    <w:rsid w:val="00C860DE"/>
    <w:rsid w:val="00CC0AD1"/>
    <w:rsid w:val="00DF09D9"/>
    <w:rsid w:val="00E018DC"/>
    <w:rsid w:val="00F12B74"/>
    <w:rsid w:val="00FD109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CAC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8DC"/>
    <w:pPr>
      <w:spacing w:before="120" w:after="320"/>
    </w:pPr>
    <w:rPr>
      <w:rFonts w:ascii="Times" w:hAnsi="Times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8DC"/>
    <w:pPr>
      <w:spacing w:before="120" w:after="320"/>
    </w:pPr>
    <w:rPr>
      <w:rFonts w:ascii="Times" w:hAnsi="Times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97</Words>
  <Characters>553</Characters>
  <Application>Microsoft Macintosh Word</Application>
  <DocSecurity>0</DocSecurity>
  <Lines>4</Lines>
  <Paragraphs>1</Paragraphs>
  <ScaleCrop>false</ScaleCrop>
  <Company>University of Illinois at Urbana-Champaign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Chen</dc:creator>
  <cp:keywords/>
  <dc:description/>
  <cp:lastModifiedBy>Jie Chen</cp:lastModifiedBy>
  <cp:revision>13</cp:revision>
  <dcterms:created xsi:type="dcterms:W3CDTF">2016-10-02T16:59:00Z</dcterms:created>
  <dcterms:modified xsi:type="dcterms:W3CDTF">2016-10-02T21:45:00Z</dcterms:modified>
</cp:coreProperties>
</file>